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3E" w:rsidRDefault="00AD023E" w:rsidP="0003004A">
      <w:pPr>
        <w:rPr>
          <w:rFonts w:ascii="Times New Roman" w:hAnsi="Times New Roman" w:cs="Times New Roman"/>
          <w:sz w:val="20"/>
          <w:szCs w:val="20"/>
        </w:rPr>
      </w:pPr>
    </w:p>
    <w:p w:rsidR="0003004A" w:rsidRDefault="00FB3564" w:rsidP="0003004A">
      <w:pPr>
        <w:ind w:left="-142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Перечень документов </w:t>
      </w:r>
      <w:r w:rsidR="0003004A" w:rsidRPr="00ED0F6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для получения</w:t>
      </w:r>
      <w:r w:rsidR="0003004A" w:rsidRPr="00ED0F6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технических условий на подключение капитального строительства к сетям инженерно-технического обеспечения (водоснабжения)</w:t>
      </w:r>
    </w:p>
    <w:p w:rsidR="00ED0F63" w:rsidRPr="00ED0F63" w:rsidRDefault="00ED0F63" w:rsidP="0003004A">
      <w:pPr>
        <w:ind w:left="-142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03004A" w:rsidRPr="00ED0F63" w:rsidRDefault="0003004A" w:rsidP="0003004A">
      <w:pPr>
        <w:pStyle w:val="210"/>
        <w:ind w:right="893" w:firstLine="0"/>
        <w:jc w:val="both"/>
        <w:rPr>
          <w:sz w:val="22"/>
          <w:szCs w:val="22"/>
          <w:u w:val="single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640"/>
        <w:gridCol w:w="851"/>
      </w:tblGrid>
      <w:tr w:rsidR="0003004A" w:rsidRPr="00ED0F63" w:rsidTr="00D0721D">
        <w:trPr>
          <w:trHeight w:val="683"/>
        </w:trPr>
        <w:tc>
          <w:tcPr>
            <w:tcW w:w="9640" w:type="dxa"/>
            <w:shd w:val="clear" w:color="auto" w:fill="auto"/>
          </w:tcPr>
          <w:p w:rsidR="0003004A" w:rsidRPr="008D7450" w:rsidRDefault="0003004A" w:rsidP="008D7450">
            <w:pPr>
              <w:pStyle w:val="210"/>
              <w:ind w:left="176" w:right="34" w:firstLine="0"/>
              <w:jc w:val="both"/>
              <w:rPr>
                <w:sz w:val="24"/>
                <w:szCs w:val="24"/>
              </w:rPr>
            </w:pPr>
            <w:r w:rsidRPr="008D7450">
              <w:rPr>
                <w:sz w:val="24"/>
                <w:szCs w:val="24"/>
              </w:rPr>
              <w:t>1. для юридических лиц</w:t>
            </w:r>
            <w:r w:rsidR="008D7450">
              <w:rPr>
                <w:sz w:val="24"/>
                <w:szCs w:val="24"/>
              </w:rPr>
              <w:t xml:space="preserve"> </w:t>
            </w:r>
            <w:r w:rsidRPr="008D7450">
              <w:rPr>
                <w:sz w:val="24"/>
                <w:szCs w:val="24"/>
              </w:rPr>
              <w:t>-</w:t>
            </w:r>
            <w:r w:rsidR="008D7450">
              <w:rPr>
                <w:sz w:val="24"/>
                <w:szCs w:val="24"/>
              </w:rPr>
              <w:t xml:space="preserve"> </w:t>
            </w:r>
            <w:r w:rsidRPr="008D7450">
              <w:rPr>
                <w:sz w:val="24"/>
                <w:szCs w:val="24"/>
              </w:rPr>
              <w:t xml:space="preserve">копии учредительных документов, а также документы, подтверждающие полномочия лица, подписавшего заявление; для физических лиц </w:t>
            </w:r>
            <w:r w:rsidR="008D7450">
              <w:rPr>
                <w:sz w:val="24"/>
                <w:szCs w:val="24"/>
              </w:rPr>
              <w:t xml:space="preserve"> </w:t>
            </w:r>
            <w:r w:rsidRPr="008D7450">
              <w:rPr>
                <w:sz w:val="24"/>
                <w:szCs w:val="24"/>
              </w:rPr>
              <w:t>–</w:t>
            </w:r>
            <w:r w:rsidR="008D7450">
              <w:rPr>
                <w:sz w:val="24"/>
                <w:szCs w:val="24"/>
              </w:rPr>
              <w:t xml:space="preserve"> </w:t>
            </w:r>
            <w:r w:rsidRPr="008D7450">
              <w:rPr>
                <w:sz w:val="24"/>
                <w:szCs w:val="24"/>
              </w:rPr>
              <w:t>копия паспорта</w:t>
            </w:r>
            <w:r w:rsidR="008D7450">
              <w:rPr>
                <w:sz w:val="24"/>
                <w:szCs w:val="24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  <w:tr w:rsidR="0003004A" w:rsidRPr="00ED0F63" w:rsidTr="00D0721D">
        <w:tc>
          <w:tcPr>
            <w:tcW w:w="9640" w:type="dxa"/>
            <w:shd w:val="clear" w:color="auto" w:fill="auto"/>
          </w:tcPr>
          <w:p w:rsidR="0003004A" w:rsidRPr="008D7450" w:rsidRDefault="0003004A" w:rsidP="00D0721D">
            <w:pPr>
              <w:pStyle w:val="210"/>
              <w:snapToGrid w:val="0"/>
              <w:ind w:left="176" w:firstLine="0"/>
              <w:rPr>
                <w:sz w:val="24"/>
                <w:szCs w:val="24"/>
              </w:rPr>
            </w:pPr>
            <w:r w:rsidRPr="008D7450">
              <w:rPr>
                <w:sz w:val="24"/>
                <w:szCs w:val="24"/>
              </w:rPr>
              <w:t>2.</w:t>
            </w:r>
            <w:r w:rsidRPr="008D7450">
              <w:rPr>
                <w:sz w:val="24"/>
                <w:szCs w:val="24"/>
                <w:lang w:val="en-US"/>
              </w:rPr>
              <w:t> </w:t>
            </w:r>
            <w:r w:rsidRPr="008D7450">
              <w:rPr>
                <w:sz w:val="24"/>
                <w:szCs w:val="24"/>
              </w:rPr>
              <w:t>копии правоустанавливающих документов на земельный участок;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  <w:tr w:rsidR="0003004A" w:rsidRPr="00ED0F63" w:rsidTr="00D0721D">
        <w:tc>
          <w:tcPr>
            <w:tcW w:w="9640" w:type="dxa"/>
            <w:shd w:val="clear" w:color="auto" w:fill="auto"/>
          </w:tcPr>
          <w:p w:rsidR="0003004A" w:rsidRPr="008D7450" w:rsidRDefault="0003004A" w:rsidP="00D0721D">
            <w:pPr>
              <w:pStyle w:val="210"/>
              <w:snapToGrid w:val="0"/>
              <w:ind w:left="176" w:right="34" w:firstLine="0"/>
              <w:jc w:val="both"/>
              <w:rPr>
                <w:sz w:val="24"/>
                <w:szCs w:val="24"/>
              </w:rPr>
            </w:pPr>
            <w:r w:rsidRPr="008D7450">
              <w:rPr>
                <w:sz w:val="24"/>
                <w:szCs w:val="24"/>
              </w:rPr>
              <w:t>3. топографическая карта участка (со всеми наземными и подземными коммуникациями и сооружениями), согласованная с эксплуатирующими организациями;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  <w:tr w:rsidR="0003004A" w:rsidRPr="00ED0F63" w:rsidTr="00D0721D">
        <w:trPr>
          <w:trHeight w:val="61"/>
        </w:trPr>
        <w:tc>
          <w:tcPr>
            <w:tcW w:w="9640" w:type="dxa"/>
            <w:shd w:val="clear" w:color="auto" w:fill="auto"/>
          </w:tcPr>
          <w:p w:rsidR="0003004A" w:rsidRPr="008D7450" w:rsidRDefault="0003004A" w:rsidP="00D0721D">
            <w:pPr>
              <w:pStyle w:val="210"/>
              <w:snapToGrid w:val="0"/>
              <w:ind w:left="176" w:right="34" w:firstLine="0"/>
              <w:jc w:val="both"/>
              <w:rPr>
                <w:sz w:val="24"/>
                <w:szCs w:val="24"/>
              </w:rPr>
            </w:pPr>
            <w:r w:rsidRPr="008D7450">
              <w:rPr>
                <w:sz w:val="24"/>
                <w:szCs w:val="24"/>
              </w:rPr>
              <w:t>4. информация о сроках строительства (реконструкции) и ввода в эксплуатацию строящегося (реконструируемого) объекта;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  <w:tr w:rsidR="0003004A" w:rsidRPr="00ED0F63" w:rsidTr="00D0721D">
        <w:trPr>
          <w:trHeight w:val="61"/>
        </w:trPr>
        <w:tc>
          <w:tcPr>
            <w:tcW w:w="9640" w:type="dxa"/>
            <w:shd w:val="clear" w:color="auto" w:fill="auto"/>
          </w:tcPr>
          <w:p w:rsidR="0003004A" w:rsidRPr="008D7450" w:rsidRDefault="0003004A" w:rsidP="00D0721D">
            <w:pPr>
              <w:pStyle w:val="210"/>
              <w:snapToGrid w:val="0"/>
              <w:ind w:left="176" w:right="34" w:firstLine="0"/>
              <w:jc w:val="both"/>
              <w:rPr>
                <w:sz w:val="24"/>
                <w:szCs w:val="24"/>
              </w:rPr>
            </w:pPr>
            <w:r w:rsidRPr="008D7450">
              <w:rPr>
                <w:sz w:val="24"/>
                <w:szCs w:val="24"/>
              </w:rPr>
              <w:t>5</w:t>
            </w:r>
            <w:r w:rsidR="008A1EC1" w:rsidRPr="008D7450">
              <w:rPr>
                <w:sz w:val="24"/>
                <w:szCs w:val="24"/>
              </w:rPr>
              <w:t>. баланс водопотребления</w:t>
            </w:r>
            <w:r w:rsidRPr="008D7450">
              <w:rPr>
                <w:sz w:val="24"/>
                <w:szCs w:val="24"/>
              </w:rPr>
              <w:t xml:space="preserve">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</w:t>
            </w:r>
            <w:r w:rsidR="008A1EC1" w:rsidRPr="008D7450">
              <w:rPr>
                <w:sz w:val="24"/>
                <w:szCs w:val="24"/>
              </w:rPr>
              <w:t>в</w:t>
            </w:r>
            <w:r w:rsidRPr="008D7450">
              <w:rPr>
                <w:sz w:val="24"/>
                <w:szCs w:val="24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  <w:tr w:rsidR="0003004A" w:rsidRPr="00ED0F63" w:rsidTr="00D0721D">
        <w:trPr>
          <w:trHeight w:val="61"/>
        </w:trPr>
        <w:tc>
          <w:tcPr>
            <w:tcW w:w="9640" w:type="dxa"/>
            <w:shd w:val="clear" w:color="auto" w:fill="auto"/>
          </w:tcPr>
          <w:p w:rsidR="0003004A" w:rsidRPr="008D7450" w:rsidRDefault="0003004A" w:rsidP="00D0721D">
            <w:pPr>
              <w:pStyle w:val="210"/>
              <w:snapToGrid w:val="0"/>
              <w:ind w:left="176" w:right="34" w:firstLine="0"/>
              <w:jc w:val="both"/>
              <w:rPr>
                <w:sz w:val="24"/>
                <w:szCs w:val="24"/>
              </w:rPr>
            </w:pPr>
            <w:r w:rsidRPr="008D7450">
              <w:rPr>
                <w:sz w:val="24"/>
                <w:szCs w:val="24"/>
              </w:rPr>
              <w:t>6. сведения о назначении объекта, высоте и об этажности зданий, строений, сооружений.</w:t>
            </w:r>
          </w:p>
        </w:tc>
        <w:tc>
          <w:tcPr>
            <w:tcW w:w="851" w:type="dxa"/>
            <w:shd w:val="clear" w:color="auto" w:fill="auto"/>
          </w:tcPr>
          <w:p w:rsidR="0003004A" w:rsidRPr="00ED0F63" w:rsidRDefault="0003004A" w:rsidP="00D0721D">
            <w:pPr>
              <w:pStyle w:val="210"/>
              <w:snapToGrid w:val="0"/>
              <w:ind w:left="-108" w:right="-108" w:firstLine="0"/>
              <w:jc w:val="center"/>
              <w:rPr>
                <w:sz w:val="22"/>
                <w:szCs w:val="22"/>
              </w:rPr>
            </w:pPr>
            <w:r w:rsidRPr="00ED0F63">
              <w:rPr>
                <w:sz w:val="22"/>
                <w:szCs w:val="22"/>
              </w:rPr>
              <w:t>□</w:t>
            </w:r>
          </w:p>
        </w:tc>
      </w:tr>
    </w:tbl>
    <w:p w:rsidR="00702A8F" w:rsidRDefault="00702A8F" w:rsidP="00FB3564">
      <w:pPr>
        <w:pStyle w:val="210"/>
        <w:ind w:left="-284" w:right="893" w:firstLine="426"/>
        <w:jc w:val="both"/>
        <w:rPr>
          <w:sz w:val="22"/>
          <w:szCs w:val="22"/>
        </w:rPr>
      </w:pPr>
      <w:r w:rsidRPr="00EA6C87">
        <w:rPr>
          <w:sz w:val="22"/>
          <w:szCs w:val="22"/>
        </w:rPr>
        <w:t xml:space="preserve"> </w:t>
      </w:r>
    </w:p>
    <w:p w:rsidR="008D7450" w:rsidRDefault="008D7450" w:rsidP="00FB3564">
      <w:pPr>
        <w:pStyle w:val="210"/>
        <w:ind w:left="-284" w:right="893" w:firstLine="426"/>
        <w:jc w:val="both"/>
        <w:rPr>
          <w:sz w:val="22"/>
          <w:szCs w:val="22"/>
        </w:rPr>
      </w:pPr>
    </w:p>
    <w:p w:rsidR="008D7450" w:rsidRPr="008D7450" w:rsidRDefault="008D7450" w:rsidP="008D7450">
      <w:pPr>
        <w:pStyle w:val="1"/>
        <w:ind w:firstLine="708"/>
        <w:jc w:val="both"/>
        <w:rPr>
          <w:sz w:val="22"/>
          <w:szCs w:val="22"/>
        </w:rPr>
      </w:pPr>
      <w:r w:rsidRPr="008D7450">
        <w:rPr>
          <w:rFonts w:ascii="Times New Roman" w:hAnsi="Times New Roman"/>
          <w:color w:val="auto"/>
          <w:sz w:val="22"/>
          <w:szCs w:val="22"/>
        </w:rPr>
        <w:t xml:space="preserve">Документы предоставляются согласно </w:t>
      </w:r>
      <w:r w:rsidRPr="008D7450">
        <w:rPr>
          <w:rFonts w:ascii="Times New Roman" w:hAnsi="Times New Roman"/>
          <w:color w:val="000000" w:themeColor="text1"/>
          <w:sz w:val="22"/>
          <w:szCs w:val="22"/>
        </w:rPr>
        <w:t xml:space="preserve">правилам холодного водоснабжения и водоотведения, утвержденных </w:t>
      </w:r>
      <w:hyperlink w:anchor="sub_0" w:history="1">
        <w:r w:rsidRPr="00217A2A">
          <w:rPr>
            <w:rStyle w:val="af2"/>
            <w:rFonts w:ascii="Times New Roman" w:hAnsi="Times New Roman" w:cs="Times New Roman"/>
            <w:bCs/>
            <w:color w:val="auto"/>
            <w:sz w:val="22"/>
            <w:szCs w:val="22"/>
          </w:rPr>
          <w:t>постановлением</w:t>
        </w:r>
      </w:hyperlink>
      <w:r w:rsidRPr="00217A2A">
        <w:rPr>
          <w:rFonts w:ascii="Times New Roman" w:hAnsi="Times New Roman" w:cs="Times New Roman"/>
          <w:color w:val="auto"/>
          <w:sz w:val="22"/>
          <w:szCs w:val="22"/>
        </w:rPr>
        <w:t xml:space="preserve"> Правит</w:t>
      </w:r>
      <w:r w:rsidRPr="008D7450">
        <w:rPr>
          <w:rFonts w:ascii="Times New Roman" w:hAnsi="Times New Roman"/>
          <w:color w:val="auto"/>
          <w:sz w:val="22"/>
          <w:szCs w:val="22"/>
        </w:rPr>
        <w:t xml:space="preserve">ельства РФ от 29 июля </w:t>
      </w:r>
      <w:smartTag w:uri="urn:schemas-microsoft-com:office:smarttags" w:element="metricconverter">
        <w:smartTagPr>
          <w:attr w:name="ProductID" w:val="2013 г"/>
        </w:smartTagPr>
        <w:r w:rsidRPr="008D7450">
          <w:rPr>
            <w:rFonts w:ascii="Times New Roman" w:hAnsi="Times New Roman"/>
            <w:color w:val="auto"/>
            <w:sz w:val="22"/>
            <w:szCs w:val="22"/>
          </w:rPr>
          <w:t>2013 г</w:t>
        </w:r>
      </w:smartTag>
      <w:r w:rsidRPr="008D7450">
        <w:rPr>
          <w:rFonts w:ascii="Times New Roman" w:hAnsi="Times New Roman"/>
          <w:color w:val="auto"/>
          <w:sz w:val="22"/>
          <w:szCs w:val="22"/>
        </w:rPr>
        <w:t>. N 644, для заключения договора о подключении и получения условий подключения (технологического присоединения)</w:t>
      </w:r>
      <w:r w:rsidR="00217A2A">
        <w:rPr>
          <w:rFonts w:ascii="Times New Roman" w:hAnsi="Times New Roman"/>
          <w:color w:val="auto"/>
          <w:sz w:val="22"/>
          <w:szCs w:val="22"/>
        </w:rPr>
        <w:t>.</w:t>
      </w:r>
      <w:r w:rsidRPr="008D7450">
        <w:rPr>
          <w:rFonts w:ascii="Times New Roman" w:hAnsi="Times New Roman"/>
          <w:color w:val="auto"/>
          <w:sz w:val="22"/>
          <w:szCs w:val="22"/>
        </w:rPr>
        <w:t xml:space="preserve"> </w:t>
      </w:r>
      <w:bookmarkStart w:id="0" w:name="_GoBack"/>
      <w:bookmarkEnd w:id="0"/>
    </w:p>
    <w:sectPr w:rsidR="008D7450" w:rsidRPr="008D7450" w:rsidSect="00AD023E">
      <w:footerReference w:type="default" r:id="rId8"/>
      <w:pgSz w:w="11906" w:h="16838"/>
      <w:pgMar w:top="426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31E" w:rsidRDefault="0040731E" w:rsidP="00FD6943">
      <w:r>
        <w:separator/>
      </w:r>
    </w:p>
  </w:endnote>
  <w:endnote w:type="continuationSeparator" w:id="0">
    <w:p w:rsidR="0040731E" w:rsidRDefault="0040731E" w:rsidP="00FD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84240"/>
      <w:docPartObj>
        <w:docPartGallery w:val="Page Numbers (Bottom of Page)"/>
        <w:docPartUnique/>
      </w:docPartObj>
    </w:sdtPr>
    <w:sdtEndPr/>
    <w:sdtContent>
      <w:p w:rsidR="00F75228" w:rsidRDefault="007E195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4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228" w:rsidRDefault="00F752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31E" w:rsidRDefault="0040731E" w:rsidP="00FD6943">
      <w:r>
        <w:separator/>
      </w:r>
    </w:p>
  </w:footnote>
  <w:footnote w:type="continuationSeparator" w:id="0">
    <w:p w:rsidR="0040731E" w:rsidRDefault="0040731E" w:rsidP="00FD6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561E0"/>
    <w:multiLevelType w:val="multilevel"/>
    <w:tmpl w:val="28D6FE98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05C72"/>
    <w:multiLevelType w:val="multilevel"/>
    <w:tmpl w:val="7CFAF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5606C"/>
    <w:multiLevelType w:val="multilevel"/>
    <w:tmpl w:val="AD10F4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A2438F"/>
    <w:multiLevelType w:val="multilevel"/>
    <w:tmpl w:val="1158AF10"/>
    <w:lvl w:ilvl="0">
      <w:start w:val="36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892537"/>
    <w:multiLevelType w:val="multilevel"/>
    <w:tmpl w:val="AFF01962"/>
    <w:lvl w:ilvl="0">
      <w:start w:val="36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B95895"/>
    <w:multiLevelType w:val="hybridMultilevel"/>
    <w:tmpl w:val="3758BBDA"/>
    <w:lvl w:ilvl="0" w:tplc="625E32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A83123"/>
    <w:multiLevelType w:val="multilevel"/>
    <w:tmpl w:val="77905E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822936"/>
    <w:multiLevelType w:val="multilevel"/>
    <w:tmpl w:val="70BC5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0655A1"/>
    <w:multiLevelType w:val="multilevel"/>
    <w:tmpl w:val="981E3A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8D"/>
    <w:rsid w:val="0003004A"/>
    <w:rsid w:val="0005486A"/>
    <w:rsid w:val="000741CE"/>
    <w:rsid w:val="000F41D8"/>
    <w:rsid w:val="000F4926"/>
    <w:rsid w:val="00114626"/>
    <w:rsid w:val="00120ACF"/>
    <w:rsid w:val="00130263"/>
    <w:rsid w:val="00146CBD"/>
    <w:rsid w:val="0017043C"/>
    <w:rsid w:val="001C4230"/>
    <w:rsid w:val="00202E2C"/>
    <w:rsid w:val="00217A2A"/>
    <w:rsid w:val="00263615"/>
    <w:rsid w:val="002911E3"/>
    <w:rsid w:val="00302F34"/>
    <w:rsid w:val="00330606"/>
    <w:rsid w:val="00330F3D"/>
    <w:rsid w:val="003331F6"/>
    <w:rsid w:val="00337794"/>
    <w:rsid w:val="003E6815"/>
    <w:rsid w:val="0040731E"/>
    <w:rsid w:val="004103FC"/>
    <w:rsid w:val="004C76D5"/>
    <w:rsid w:val="004F5AB9"/>
    <w:rsid w:val="00504B88"/>
    <w:rsid w:val="00520864"/>
    <w:rsid w:val="00534DE0"/>
    <w:rsid w:val="00551657"/>
    <w:rsid w:val="00595F65"/>
    <w:rsid w:val="005A0BE8"/>
    <w:rsid w:val="00637894"/>
    <w:rsid w:val="00645DBD"/>
    <w:rsid w:val="0066167C"/>
    <w:rsid w:val="00702A8F"/>
    <w:rsid w:val="0071730E"/>
    <w:rsid w:val="00760223"/>
    <w:rsid w:val="00776B46"/>
    <w:rsid w:val="007A1C4F"/>
    <w:rsid w:val="007A3A4D"/>
    <w:rsid w:val="007C3759"/>
    <w:rsid w:val="007E1950"/>
    <w:rsid w:val="007F56A4"/>
    <w:rsid w:val="00813633"/>
    <w:rsid w:val="00834703"/>
    <w:rsid w:val="008648CE"/>
    <w:rsid w:val="00887EF3"/>
    <w:rsid w:val="008A1EC1"/>
    <w:rsid w:val="008D7450"/>
    <w:rsid w:val="0093472A"/>
    <w:rsid w:val="00963A19"/>
    <w:rsid w:val="00963BEE"/>
    <w:rsid w:val="0098208D"/>
    <w:rsid w:val="0098233F"/>
    <w:rsid w:val="009917DC"/>
    <w:rsid w:val="009A1EFF"/>
    <w:rsid w:val="00A16363"/>
    <w:rsid w:val="00A44D3C"/>
    <w:rsid w:val="00A84D84"/>
    <w:rsid w:val="00A877D3"/>
    <w:rsid w:val="00AC48FF"/>
    <w:rsid w:val="00AD023E"/>
    <w:rsid w:val="00B00816"/>
    <w:rsid w:val="00BB78AE"/>
    <w:rsid w:val="00BF66C2"/>
    <w:rsid w:val="00C02D4D"/>
    <w:rsid w:val="00C066BD"/>
    <w:rsid w:val="00C16259"/>
    <w:rsid w:val="00C273C2"/>
    <w:rsid w:val="00C84B8B"/>
    <w:rsid w:val="00CA42EB"/>
    <w:rsid w:val="00D0661C"/>
    <w:rsid w:val="00D0721D"/>
    <w:rsid w:val="00D324D0"/>
    <w:rsid w:val="00D66C41"/>
    <w:rsid w:val="00DD33BA"/>
    <w:rsid w:val="00DF375A"/>
    <w:rsid w:val="00E45FC0"/>
    <w:rsid w:val="00E72608"/>
    <w:rsid w:val="00E91212"/>
    <w:rsid w:val="00ED0F63"/>
    <w:rsid w:val="00F03E61"/>
    <w:rsid w:val="00F06829"/>
    <w:rsid w:val="00F327BA"/>
    <w:rsid w:val="00F508AC"/>
    <w:rsid w:val="00F6083A"/>
    <w:rsid w:val="00F75228"/>
    <w:rsid w:val="00F846D6"/>
    <w:rsid w:val="00F96443"/>
    <w:rsid w:val="00FB3564"/>
    <w:rsid w:val="00FB494D"/>
    <w:rsid w:val="00FC43A6"/>
    <w:rsid w:val="00FC7213"/>
    <w:rsid w:val="00FD363F"/>
    <w:rsid w:val="00FD40E6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8424465-0D9F-4759-BB39-DCA126F8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208D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4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02E2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98208D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8208D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98208D"/>
    <w:pPr>
      <w:shd w:val="clear" w:color="auto" w:fill="FFFFFF"/>
      <w:spacing w:before="4440" w:line="317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9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98208D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8"/>
      <w:szCs w:val="28"/>
      <w:lang w:eastAsia="en-US"/>
    </w:rPr>
  </w:style>
  <w:style w:type="character" w:customStyle="1" w:styleId="a3">
    <w:name w:val="Основной текст_"/>
    <w:basedOn w:val="a0"/>
    <w:link w:val="31"/>
    <w:rsid w:val="0098208D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208D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3"/>
    <w:rsid w:val="0098208D"/>
    <w:pPr>
      <w:shd w:val="clear" w:color="auto" w:fill="FFFFFF"/>
      <w:spacing w:after="360" w:line="0" w:lineRule="atLeast"/>
      <w:ind w:hanging="320"/>
      <w:jc w:val="center"/>
    </w:pPr>
    <w:rPr>
      <w:rFonts w:ascii="Times New Roman" w:eastAsia="Times New Roman" w:hAnsi="Times New Roman" w:cs="Times New Roman"/>
      <w:color w:val="auto"/>
      <w:spacing w:val="6"/>
      <w:sz w:val="21"/>
      <w:szCs w:val="21"/>
      <w:lang w:eastAsia="en-US"/>
    </w:rPr>
  </w:style>
  <w:style w:type="paragraph" w:customStyle="1" w:styleId="20">
    <w:name w:val="Основной текст (2)"/>
    <w:basedOn w:val="a"/>
    <w:link w:val="2"/>
    <w:rsid w:val="0098208D"/>
    <w:pPr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6"/>
      <w:sz w:val="21"/>
      <w:szCs w:val="21"/>
      <w:lang w:eastAsia="en-US"/>
    </w:rPr>
  </w:style>
  <w:style w:type="character" w:customStyle="1" w:styleId="10pt1pt">
    <w:name w:val="Основной текст + 10 pt;Курсив;Интервал 1 pt"/>
    <w:basedOn w:val="a3"/>
    <w:rsid w:val="009820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6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">
    <w:name w:val="Колонтитул (2)_"/>
    <w:basedOn w:val="a0"/>
    <w:link w:val="22"/>
    <w:rsid w:val="0098208D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a4">
    <w:name w:val="Основной текст + Полужирный"/>
    <w:basedOn w:val="a3"/>
    <w:rsid w:val="009820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2">
    <w:name w:val="Колонтитул (2)"/>
    <w:basedOn w:val="a"/>
    <w:link w:val="21"/>
    <w:rsid w:val="009820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2">
    <w:name w:val="Заголовок №3_"/>
    <w:basedOn w:val="a0"/>
    <w:link w:val="33"/>
    <w:rsid w:val="0098208D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34">
    <w:name w:val="Заголовок №3 + Не полужирный"/>
    <w:basedOn w:val="32"/>
    <w:rsid w:val="0098208D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3">
    <w:name w:val="Заголовок №3"/>
    <w:basedOn w:val="a"/>
    <w:link w:val="32"/>
    <w:rsid w:val="0098208D"/>
    <w:pPr>
      <w:shd w:val="clear" w:color="auto" w:fill="FFFFFF"/>
      <w:spacing w:before="240" w:after="240" w:line="302" w:lineRule="exact"/>
      <w:ind w:firstLine="6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6"/>
      <w:sz w:val="21"/>
      <w:szCs w:val="21"/>
      <w:lang w:eastAsia="en-US"/>
    </w:rPr>
  </w:style>
  <w:style w:type="character" w:styleId="a5">
    <w:name w:val="Hyperlink"/>
    <w:basedOn w:val="a0"/>
    <w:rsid w:val="0098208D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98208D"/>
    <w:rPr>
      <w:rFonts w:ascii="Consolas" w:eastAsia="Consolas" w:hAnsi="Consolas" w:cs="Consolas"/>
      <w:i/>
      <w:iCs/>
      <w:sz w:val="89"/>
      <w:szCs w:val="89"/>
      <w:shd w:val="clear" w:color="auto" w:fill="FFFFFF"/>
    </w:rPr>
  </w:style>
  <w:style w:type="character" w:customStyle="1" w:styleId="13">
    <w:name w:val="Основной текст1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98208D"/>
    <w:pPr>
      <w:shd w:val="clear" w:color="auto" w:fill="FFFFFF"/>
      <w:spacing w:after="60" w:line="0" w:lineRule="atLeast"/>
    </w:pPr>
    <w:rPr>
      <w:rFonts w:ascii="Consolas" w:eastAsia="Consolas" w:hAnsi="Consolas" w:cs="Consolas"/>
      <w:i/>
      <w:iCs/>
      <w:color w:val="auto"/>
      <w:sz w:val="89"/>
      <w:szCs w:val="89"/>
      <w:lang w:eastAsia="en-US"/>
    </w:rPr>
  </w:style>
  <w:style w:type="character" w:customStyle="1" w:styleId="23">
    <w:name w:val="Основной текст (2) + Не полужирный"/>
    <w:basedOn w:val="2"/>
    <w:rsid w:val="009820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98208D"/>
    <w:rPr>
      <w:rFonts w:ascii="Consolas" w:eastAsia="Consolas" w:hAnsi="Consolas" w:cs="Consolas"/>
      <w:sz w:val="43"/>
      <w:szCs w:val="4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8208D"/>
    <w:pPr>
      <w:shd w:val="clear" w:color="auto" w:fill="FFFFFF"/>
      <w:spacing w:after="120" w:line="0" w:lineRule="atLeast"/>
    </w:pPr>
    <w:rPr>
      <w:rFonts w:ascii="Consolas" w:eastAsia="Consolas" w:hAnsi="Consolas" w:cs="Consolas"/>
      <w:color w:val="auto"/>
      <w:sz w:val="43"/>
      <w:szCs w:val="43"/>
      <w:lang w:eastAsia="en-US"/>
    </w:rPr>
  </w:style>
  <w:style w:type="character" w:customStyle="1" w:styleId="8">
    <w:name w:val="Основной текст (8)_"/>
    <w:basedOn w:val="a0"/>
    <w:link w:val="80"/>
    <w:rsid w:val="0098208D"/>
    <w:rPr>
      <w:rFonts w:ascii="Century Gothic" w:eastAsia="Century Gothic" w:hAnsi="Century Gothic" w:cs="Century Gothic"/>
      <w:spacing w:val="-2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8208D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color w:val="auto"/>
      <w:spacing w:val="-2"/>
      <w:sz w:val="18"/>
      <w:szCs w:val="18"/>
      <w:lang w:eastAsia="en-US"/>
    </w:rPr>
  </w:style>
  <w:style w:type="character" w:customStyle="1" w:styleId="75pt0pt">
    <w:name w:val="Основной текст + 7;5 pt;Интервал 0 pt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98208D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8208D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color w:val="auto"/>
      <w:spacing w:val="9"/>
      <w:sz w:val="22"/>
      <w:szCs w:val="22"/>
      <w:lang w:eastAsia="en-US"/>
    </w:rPr>
  </w:style>
  <w:style w:type="character" w:customStyle="1" w:styleId="24">
    <w:name w:val="Основной текст2"/>
    <w:basedOn w:val="a3"/>
    <w:rsid w:val="00FD6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FD69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694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69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694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CenturyGothic7pt0pt">
    <w:name w:val="Основной текст + Century Gothic;7 pt;Интервал 0 pt"/>
    <w:basedOn w:val="a3"/>
    <w:rsid w:val="00FD69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table" w:styleId="aa">
    <w:name w:val="Table Grid"/>
    <w:basedOn w:val="a1"/>
    <w:uiPriority w:val="59"/>
    <w:rsid w:val="00A44D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963A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Strong"/>
    <w:basedOn w:val="a0"/>
    <w:uiPriority w:val="22"/>
    <w:qFormat/>
    <w:rsid w:val="00963A1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2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02E2C"/>
  </w:style>
  <w:style w:type="character" w:styleId="ad">
    <w:name w:val="Emphasis"/>
    <w:basedOn w:val="a0"/>
    <w:qFormat/>
    <w:rsid w:val="0003004A"/>
    <w:rPr>
      <w:i/>
      <w:iCs/>
    </w:rPr>
  </w:style>
  <w:style w:type="paragraph" w:customStyle="1" w:styleId="210">
    <w:name w:val="Основной текст с отступом 21"/>
    <w:basedOn w:val="a"/>
    <w:rsid w:val="0003004A"/>
    <w:pPr>
      <w:widowControl/>
      <w:suppressAutoHyphens/>
      <w:ind w:firstLine="568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customStyle="1" w:styleId="ConsPlusNonformat">
    <w:name w:val="ConsPlusNonformat"/>
    <w:link w:val="ConsPlusNonformat0"/>
    <w:rsid w:val="00E72608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3306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060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4">
    <w:name w:val="Абзац списка1"/>
    <w:basedOn w:val="a"/>
    <w:rsid w:val="00330606"/>
    <w:pPr>
      <w:widowControl/>
      <w:ind w:left="720"/>
      <w:contextualSpacing/>
    </w:pPr>
    <w:rPr>
      <w:rFonts w:ascii="Times New Roman" w:eastAsia="Calibri" w:hAnsi="Times New Roman" w:cs="Times New Roman"/>
      <w:color w:val="auto"/>
    </w:rPr>
  </w:style>
  <w:style w:type="paragraph" w:styleId="ae">
    <w:name w:val="List Paragraph"/>
    <w:basedOn w:val="a"/>
    <w:uiPriority w:val="34"/>
    <w:qFormat/>
    <w:rsid w:val="00D0721D"/>
    <w:pPr>
      <w:ind w:left="720"/>
      <w:contextualSpacing/>
    </w:pPr>
  </w:style>
  <w:style w:type="paragraph" w:customStyle="1" w:styleId="25">
    <w:name w:val="заголовок 2"/>
    <w:basedOn w:val="a"/>
    <w:next w:val="a"/>
    <w:rsid w:val="00702A8F"/>
    <w:pPr>
      <w:keepNext/>
      <w:jc w:val="center"/>
    </w:pPr>
    <w:rPr>
      <w:rFonts w:ascii="Times New Roman" w:eastAsia="Times New Roman" w:hAnsi="Times New Roman" w:cs="Times New Roman"/>
      <w:b/>
      <w:snapToGrid w:val="0"/>
      <w:color w:val="auto"/>
      <w:sz w:val="28"/>
      <w:szCs w:val="20"/>
    </w:rPr>
  </w:style>
  <w:style w:type="paragraph" w:customStyle="1" w:styleId="ConsPlusCell">
    <w:name w:val="ConsPlusCell"/>
    <w:link w:val="ConsPlusCell0"/>
    <w:rsid w:val="00BF66C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locked/>
    <w:rsid w:val="00BF66C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76B4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6B46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f1">
    <w:name w:val="FollowedHyperlink"/>
    <w:basedOn w:val="a0"/>
    <w:uiPriority w:val="99"/>
    <w:semiHidden/>
    <w:unhideWhenUsed/>
    <w:rsid w:val="0013026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74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f2">
    <w:name w:val="Гипертекстовая ссылка"/>
    <w:rsid w:val="008D745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A1C33-5E6A-4CD3-9245-579552D2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2020-05-13T11:39:00Z</cp:lastPrinted>
  <dcterms:created xsi:type="dcterms:W3CDTF">2020-05-18T09:39:00Z</dcterms:created>
  <dcterms:modified xsi:type="dcterms:W3CDTF">2022-03-18T04:43:00Z</dcterms:modified>
</cp:coreProperties>
</file>